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6612B4">
        <w:rPr>
          <w:rFonts w:cs="Arial"/>
          <w:b/>
          <w:sz w:val="24"/>
          <w:szCs w:val="24"/>
        </w:rPr>
        <w:t>LUNES 27</w:t>
      </w:r>
      <w:r w:rsidR="006E3B3C">
        <w:rPr>
          <w:rFonts w:cs="Arial"/>
          <w:b/>
          <w:sz w:val="24"/>
          <w:szCs w:val="24"/>
        </w:rPr>
        <w:t xml:space="preserve"> DE JUNIO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6612B4">
        <w:rPr>
          <w:rFonts w:cs="Arial"/>
          <w:sz w:val="24"/>
          <w:szCs w:val="24"/>
        </w:rPr>
        <w:t>27</w:t>
      </w:r>
      <w:r w:rsidR="00065874">
        <w:rPr>
          <w:rFonts w:cs="Arial"/>
          <w:sz w:val="24"/>
          <w:szCs w:val="24"/>
        </w:rPr>
        <w:t xml:space="preserve"> de Junio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F3022A">
        <w:tc>
          <w:tcPr>
            <w:tcW w:w="1417" w:type="dxa"/>
          </w:tcPr>
          <w:p w:rsidR="002A1A49" w:rsidRPr="00D77A58" w:rsidRDefault="000045AB" w:rsidP="006612B4">
            <w:pPr>
              <w:rPr>
                <w:rFonts w:cs="Arial"/>
                <w:sz w:val="18"/>
                <w:szCs w:val="18"/>
              </w:rPr>
            </w:pPr>
            <w:r>
              <w:rPr>
                <w:rFonts w:cs="Arial"/>
                <w:sz w:val="18"/>
                <w:szCs w:val="18"/>
              </w:rPr>
              <w:t>4</w:t>
            </w:r>
            <w:r w:rsidR="006612B4">
              <w:rPr>
                <w:rFonts w:cs="Arial"/>
                <w:sz w:val="18"/>
                <w:szCs w:val="18"/>
              </w:rPr>
              <w:t>41</w:t>
            </w:r>
            <w:r w:rsidR="00572FBE">
              <w:rPr>
                <w:rFonts w:cs="Arial"/>
                <w:sz w:val="18"/>
                <w:szCs w:val="18"/>
              </w:rPr>
              <w:t>/2016</w:t>
            </w:r>
          </w:p>
        </w:tc>
        <w:tc>
          <w:tcPr>
            <w:tcW w:w="3653" w:type="dxa"/>
          </w:tcPr>
          <w:p w:rsidR="007E11A9" w:rsidRPr="00D77A58" w:rsidRDefault="006612B4" w:rsidP="00065874">
            <w:pPr>
              <w:rPr>
                <w:rFonts w:cs="Arial"/>
                <w:sz w:val="18"/>
                <w:szCs w:val="18"/>
              </w:rPr>
            </w:pPr>
            <w:r w:rsidRPr="006612B4">
              <w:rPr>
                <w:rFonts w:cs="Arial"/>
                <w:sz w:val="18"/>
                <w:szCs w:val="18"/>
              </w:rPr>
              <w:t xml:space="preserve">Procedimientos administrativos e inspecciones en materia ambiental sobre incumplimientos vigentes o resueltos, denuncias ciudadanas, sanciones o emplazamientos asociados con la </w:t>
            </w:r>
            <w:r w:rsidRPr="006612B4">
              <w:rPr>
                <w:rFonts w:cs="Arial"/>
                <w:sz w:val="18"/>
                <w:szCs w:val="18"/>
              </w:rPr>
              <w:lastRenderedPageBreak/>
              <w:t>propiedad ocupada por el centro comercial MACROPLAZA PUERTO VALLARTA, ubicado en Av. Francisco Villa 1526, Los Sauces, Puerto Vallarta, Jalisco, C.P. 48328, las propiedades aledañas y las asociadas con la razón social CBRE</w:t>
            </w:r>
          </w:p>
        </w:tc>
        <w:tc>
          <w:tcPr>
            <w:tcW w:w="2907" w:type="dxa"/>
          </w:tcPr>
          <w:p w:rsidR="002A1A49" w:rsidRPr="00D77A58" w:rsidRDefault="002A1A49" w:rsidP="003716F4">
            <w:pPr>
              <w:rPr>
                <w:rFonts w:cs="Arial"/>
                <w:sz w:val="18"/>
                <w:szCs w:val="18"/>
              </w:rPr>
            </w:pPr>
            <w:r w:rsidRPr="00D77A58">
              <w:rPr>
                <w:rFonts w:cs="Arial"/>
                <w:sz w:val="18"/>
                <w:szCs w:val="18"/>
              </w:rPr>
              <w:lastRenderedPageBreak/>
              <w:t xml:space="preserve">Se confirma la inexistencia por los motivos expuestos en la resolución. Notifíquese al solicitante en los términos del Artículo 86 Bis punto 4 de la Ley </w:t>
            </w:r>
            <w:r w:rsidRPr="00D77A58">
              <w:rPr>
                <w:rFonts w:cs="Arial"/>
                <w:sz w:val="18"/>
                <w:szCs w:val="18"/>
              </w:rPr>
              <w:lastRenderedPageBreak/>
              <w:t>de Transparencia y Acceso a la Información Pública del Estado de Jalisco y sus Municipios</w:t>
            </w:r>
          </w:p>
        </w:tc>
      </w:tr>
      <w:tr w:rsidR="006612B4" w:rsidRPr="00D77A58" w:rsidTr="00F3022A">
        <w:tc>
          <w:tcPr>
            <w:tcW w:w="1417" w:type="dxa"/>
          </w:tcPr>
          <w:p w:rsidR="006612B4" w:rsidRDefault="006612B4" w:rsidP="000045AB">
            <w:pPr>
              <w:rPr>
                <w:rFonts w:cs="Arial"/>
                <w:sz w:val="18"/>
                <w:szCs w:val="18"/>
              </w:rPr>
            </w:pPr>
            <w:r>
              <w:rPr>
                <w:rFonts w:cs="Arial"/>
                <w:sz w:val="18"/>
                <w:szCs w:val="18"/>
              </w:rPr>
              <w:lastRenderedPageBreak/>
              <w:t>449/2016</w:t>
            </w:r>
          </w:p>
        </w:tc>
        <w:tc>
          <w:tcPr>
            <w:tcW w:w="3653" w:type="dxa"/>
          </w:tcPr>
          <w:p w:rsidR="006612B4" w:rsidRPr="000045AB" w:rsidRDefault="006612B4" w:rsidP="00065874">
            <w:pPr>
              <w:rPr>
                <w:rFonts w:cs="Arial"/>
                <w:sz w:val="18"/>
                <w:szCs w:val="18"/>
              </w:rPr>
            </w:pPr>
            <w:r w:rsidRPr="006612B4">
              <w:rPr>
                <w:rFonts w:cs="Arial"/>
                <w:sz w:val="18"/>
                <w:szCs w:val="18"/>
              </w:rPr>
              <w:t xml:space="preserve">Copia de los pagos realizados por concepto de derechos en terrenos de zona federal marítimo terrestre a favor de la concesión identificada con el </w:t>
            </w:r>
            <w:proofErr w:type="spellStart"/>
            <w:r w:rsidRPr="006612B4">
              <w:rPr>
                <w:rFonts w:cs="Arial"/>
                <w:sz w:val="18"/>
                <w:szCs w:val="18"/>
              </w:rPr>
              <w:t>Numero</w:t>
            </w:r>
            <w:proofErr w:type="spellEnd"/>
            <w:r w:rsidRPr="006612B4">
              <w:rPr>
                <w:rFonts w:cs="Arial"/>
                <w:sz w:val="18"/>
                <w:szCs w:val="18"/>
              </w:rPr>
              <w:t xml:space="preserve"> de expediente 952/JAL/2009 según el archivo de la Dirección General de Zona Federal Marítimo Terrestre y Ambientes Costeros, mismos que son recibidos por parte de tesorería municipal del H. ayuntamiento de Puerto Vallarta</w:t>
            </w:r>
          </w:p>
        </w:tc>
        <w:tc>
          <w:tcPr>
            <w:tcW w:w="2907" w:type="dxa"/>
          </w:tcPr>
          <w:p w:rsidR="006612B4" w:rsidRPr="00D77A58" w:rsidRDefault="006612B4"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6612B4">
        <w:rPr>
          <w:rFonts w:cs="Arial"/>
          <w:sz w:val="24"/>
          <w:szCs w:val="24"/>
        </w:rPr>
        <w:t>27</w:t>
      </w:r>
      <w:r w:rsidR="006E3B3C">
        <w:rPr>
          <w:rFonts w:cs="Arial"/>
          <w:sz w:val="24"/>
          <w:szCs w:val="24"/>
        </w:rPr>
        <w:t xml:space="preserve"> de Junio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w:t>
      </w:r>
      <w:bookmarkStart w:id="0" w:name="_GoBack"/>
      <w:bookmarkEnd w:id="0"/>
      <w:r w:rsidR="002A1A49" w:rsidRPr="002A1A49">
        <w:rPr>
          <w:rFonts w:cs="Arial"/>
          <w:sz w:val="22"/>
        </w:rPr>
        <w:t>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612B4"/>
    <w:rsid w:val="006B1556"/>
    <w:rsid w:val="006C2ED0"/>
    <w:rsid w:val="006D3A70"/>
    <w:rsid w:val="006E3B3C"/>
    <w:rsid w:val="006F0D61"/>
    <w:rsid w:val="00706B04"/>
    <w:rsid w:val="00737AEC"/>
    <w:rsid w:val="007527B9"/>
    <w:rsid w:val="00763A0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D2049"/>
    <w:rsid w:val="00E21673"/>
    <w:rsid w:val="00E34126"/>
    <w:rsid w:val="00E423D3"/>
    <w:rsid w:val="00E446EE"/>
    <w:rsid w:val="00ED0F84"/>
    <w:rsid w:val="00EE02B0"/>
    <w:rsid w:val="00EF1B0D"/>
    <w:rsid w:val="00F00664"/>
    <w:rsid w:val="00F057F7"/>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2016-06-30T20:24:00Z</cp:lastPrinted>
  <dcterms:created xsi:type="dcterms:W3CDTF">2016-06-30T20:25:00Z</dcterms:created>
  <dcterms:modified xsi:type="dcterms:W3CDTF">2016-06-30T20:25:00Z</dcterms:modified>
</cp:coreProperties>
</file>